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F1" w:rsidRPr="00CD342D" w:rsidRDefault="00CD342D" w:rsidP="0041374A">
      <w:pPr>
        <w:jc w:val="center"/>
      </w:pPr>
      <w:r w:rsidRPr="004F5F7E">
        <w:rPr>
          <w:noProof/>
        </w:rPr>
        <w:drawing>
          <wp:inline distT="0" distB="0" distL="0" distR="0" wp14:anchorId="5826C275" wp14:editId="61FEEF13">
            <wp:extent cx="1172845" cy="611919"/>
            <wp:effectExtent l="19050" t="0" r="8255" b="0"/>
            <wp:docPr id="2" name="Picture 0" descr="F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S log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6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2D" w:rsidRDefault="00CD342D" w:rsidP="0041374A">
      <w:pPr>
        <w:jc w:val="center"/>
        <w:rPr>
          <w:b/>
        </w:rPr>
      </w:pPr>
    </w:p>
    <w:p w:rsidR="00B90910" w:rsidRPr="0041374A" w:rsidRDefault="0041374A" w:rsidP="0041374A">
      <w:pPr>
        <w:jc w:val="center"/>
        <w:rPr>
          <w:b/>
        </w:rPr>
      </w:pPr>
      <w:r w:rsidRPr="0041374A">
        <w:rPr>
          <w:b/>
        </w:rPr>
        <w:t>Procedures to follow for adopting Amended Bylaws</w:t>
      </w:r>
    </w:p>
    <w:p w:rsidR="0041374A" w:rsidRDefault="0041374A" w:rsidP="00F261F1">
      <w:pPr>
        <w:contextualSpacing/>
      </w:pPr>
    </w:p>
    <w:p w:rsidR="00374755" w:rsidRDefault="00374755" w:rsidP="00374755">
      <w:pPr>
        <w:pStyle w:val="ListParagraph"/>
        <w:keepNext/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According to SCFS State Bylaws, </w:t>
      </w:r>
      <w:r w:rsidRPr="00374755">
        <w:rPr>
          <w:b/>
          <w:bCs/>
        </w:rPr>
        <w:t>ARTICLE X, Section X(a)</w:t>
      </w:r>
      <w:r>
        <w:rPr>
          <w:b/>
          <w:bCs/>
        </w:rPr>
        <w:t xml:space="preserve">, </w:t>
      </w:r>
      <w:r>
        <w:t xml:space="preserve">bylaws may be amended or restated from time to time in accordance with the provisions of S.C. Code §33-31-1020; </w:t>
      </w:r>
      <w:r w:rsidRPr="00374755">
        <w:rPr>
          <w:i/>
          <w:iCs/>
        </w:rPr>
        <w:t>provided, however,</w:t>
      </w:r>
      <w:r>
        <w:t xml:space="preserve"> any such amendments or restatements must be approved by the State Board prior to adoption by the Board of Directors of the Corporation.</w:t>
      </w:r>
    </w:p>
    <w:p w:rsidR="00374755" w:rsidRDefault="00374755" w:rsidP="00374755">
      <w:pPr>
        <w:pStyle w:val="ListParagraph"/>
        <w:keepNext/>
        <w:spacing w:after="0" w:line="240" w:lineRule="auto"/>
      </w:pPr>
    </w:p>
    <w:p w:rsidR="00F02E03" w:rsidRPr="00F02E03" w:rsidRDefault="00374755" w:rsidP="00374755">
      <w:pPr>
        <w:pStyle w:val="ListParagraph"/>
        <w:keepNext/>
        <w:numPr>
          <w:ilvl w:val="0"/>
          <w:numId w:val="1"/>
        </w:numPr>
        <w:spacing w:after="0" w:line="240" w:lineRule="auto"/>
      </w:pPr>
      <w:r>
        <w:rPr>
          <w:b/>
          <w:bCs/>
        </w:rPr>
        <w:t>Prior to submission to State Board, the</w:t>
      </w:r>
      <w:r w:rsidR="00F02E03">
        <w:rPr>
          <w:b/>
          <w:bCs/>
        </w:rPr>
        <w:t xml:space="preserve"> local board should:</w:t>
      </w:r>
    </w:p>
    <w:p w:rsidR="00F02E03" w:rsidRPr="00F02E03" w:rsidRDefault="00F02E03" w:rsidP="00F02E03">
      <w:pPr>
        <w:pStyle w:val="ListParagraph"/>
        <w:rPr>
          <w:b/>
          <w:bCs/>
        </w:rPr>
      </w:pPr>
    </w:p>
    <w:p w:rsidR="00F02E03" w:rsidRPr="00F02E03" w:rsidRDefault="00F02E03" w:rsidP="00F02E03">
      <w:pPr>
        <w:pStyle w:val="ListParagraph"/>
        <w:keepNext/>
        <w:numPr>
          <w:ilvl w:val="1"/>
          <w:numId w:val="1"/>
        </w:numPr>
        <w:spacing w:after="0" w:line="240" w:lineRule="auto"/>
      </w:pPr>
      <w:r>
        <w:rPr>
          <w:b/>
          <w:bCs/>
        </w:rPr>
        <w:t>Meet and vote on the proposed changes to the bylaws.</w:t>
      </w:r>
    </w:p>
    <w:p w:rsidR="00F02E03" w:rsidRPr="00F02E03" w:rsidRDefault="00F02E03" w:rsidP="00F02E03">
      <w:pPr>
        <w:pStyle w:val="ListParagraph"/>
        <w:keepNext/>
        <w:numPr>
          <w:ilvl w:val="1"/>
          <w:numId w:val="1"/>
        </w:numPr>
        <w:spacing w:after="0" w:line="240" w:lineRule="auto"/>
      </w:pPr>
      <w:r>
        <w:rPr>
          <w:b/>
          <w:bCs/>
        </w:rPr>
        <w:t>Submit proposed changes to the State Board for approval.</w:t>
      </w:r>
    </w:p>
    <w:p w:rsidR="00F02E03" w:rsidRPr="00F02E03" w:rsidRDefault="00F02E03" w:rsidP="00F02E03">
      <w:pPr>
        <w:pStyle w:val="ListParagraph"/>
        <w:rPr>
          <w:b/>
          <w:bCs/>
        </w:rPr>
      </w:pPr>
    </w:p>
    <w:p w:rsidR="00374755" w:rsidRPr="00374755" w:rsidRDefault="00374755" w:rsidP="00374755">
      <w:pPr>
        <w:pStyle w:val="ListParagraph"/>
        <w:keepNext/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 </w:t>
      </w:r>
      <w:r w:rsidR="00F02E03">
        <w:rPr>
          <w:b/>
          <w:bCs/>
        </w:rPr>
        <w:t xml:space="preserve">Once proposed bylaws are approved the State Board, the </w:t>
      </w:r>
      <w:r>
        <w:rPr>
          <w:b/>
          <w:bCs/>
        </w:rPr>
        <w:t>following guidelines are recommended</w:t>
      </w:r>
      <w:r w:rsidR="00F02E03">
        <w:rPr>
          <w:b/>
          <w:bCs/>
        </w:rPr>
        <w:t xml:space="preserve"> for formal adoption of the bylaws</w:t>
      </w:r>
      <w:r>
        <w:rPr>
          <w:b/>
          <w:bCs/>
        </w:rPr>
        <w:t xml:space="preserve">.  </w:t>
      </w:r>
    </w:p>
    <w:p w:rsidR="00374755" w:rsidRDefault="00374755" w:rsidP="00374755">
      <w:pPr>
        <w:pStyle w:val="ListParagraph"/>
      </w:pPr>
    </w:p>
    <w:p w:rsidR="0041374A" w:rsidRDefault="0041374A" w:rsidP="00374755">
      <w:pPr>
        <w:pStyle w:val="ListParagraph"/>
        <w:numPr>
          <w:ilvl w:val="0"/>
          <w:numId w:val="2"/>
        </w:numPr>
      </w:pPr>
      <w:r>
        <w:t xml:space="preserve">At least </w:t>
      </w:r>
      <w:r w:rsidR="003E5DF0">
        <w:t xml:space="preserve">seven (7) and no more than </w:t>
      </w:r>
      <w:r>
        <w:t xml:space="preserve">ten (10) calendar days prior to the board meeting at which you will adopt the amended bylaws, mail the </w:t>
      </w:r>
      <w:r w:rsidRPr="00F261F1">
        <w:rPr>
          <w:b/>
        </w:rPr>
        <w:t>“Notice”</w:t>
      </w:r>
      <w:r>
        <w:t xml:space="preserve"> to all current county board members along with a copy of the amended bylaws to be adopted.</w:t>
      </w:r>
    </w:p>
    <w:p w:rsidR="00F261F1" w:rsidRDefault="00F261F1" w:rsidP="00374755">
      <w:pPr>
        <w:pStyle w:val="ListParagraph"/>
        <w:ind w:left="1080"/>
      </w:pPr>
    </w:p>
    <w:p w:rsidR="00F261F1" w:rsidRDefault="0041374A" w:rsidP="00374755">
      <w:pPr>
        <w:pStyle w:val="ListParagraph"/>
        <w:numPr>
          <w:ilvl w:val="0"/>
          <w:numId w:val="2"/>
        </w:numPr>
      </w:pPr>
      <w:r>
        <w:t>Follow usual Freedom of Information Act procedures for public notice of the board meeting at which you will vote on the amended bylaws.</w:t>
      </w:r>
    </w:p>
    <w:p w:rsidR="00F261F1" w:rsidRDefault="00F261F1" w:rsidP="00374755">
      <w:pPr>
        <w:pStyle w:val="ListParagraph"/>
      </w:pPr>
    </w:p>
    <w:p w:rsidR="00F261F1" w:rsidRDefault="0041374A" w:rsidP="00374755">
      <w:pPr>
        <w:pStyle w:val="ListParagraph"/>
        <w:numPr>
          <w:ilvl w:val="0"/>
          <w:numId w:val="2"/>
        </w:numPr>
        <w:rPr>
          <w:i/>
        </w:rPr>
      </w:pPr>
      <w:r>
        <w:t xml:space="preserve">At the board meeting following the sending out of the Notice, a board member should make the motion as worded on the attached </w:t>
      </w:r>
      <w:r w:rsidR="00973980" w:rsidRPr="00F261F1">
        <w:rPr>
          <w:b/>
        </w:rPr>
        <w:t>“Resolution”</w:t>
      </w:r>
      <w:r w:rsidR="00973980">
        <w:t xml:space="preserve">.  </w:t>
      </w:r>
      <w:r w:rsidR="003E5DF0">
        <w:t xml:space="preserve"> A majority of your board members must be present for this vote. </w:t>
      </w:r>
      <w:r w:rsidR="00973980">
        <w:t xml:space="preserve">The motion must be seconded, and then passed by majority vote.  The vote should be recorded in the minutes.  </w:t>
      </w:r>
      <w:r w:rsidR="00973980" w:rsidRPr="00973980">
        <w:rPr>
          <w:i/>
        </w:rPr>
        <w:t xml:space="preserve">Note that the “Resolution” final paragraph asks that the actual vote count be </w:t>
      </w:r>
      <w:r w:rsidR="00973980">
        <w:rPr>
          <w:i/>
        </w:rPr>
        <w:t xml:space="preserve">included </w:t>
      </w:r>
      <w:r w:rsidR="00973980" w:rsidRPr="00973980">
        <w:rPr>
          <w:i/>
        </w:rPr>
        <w:t>if the approval was not unanimous.</w:t>
      </w:r>
      <w:r w:rsidR="003E5DF0">
        <w:rPr>
          <w:i/>
        </w:rPr>
        <w:t xml:space="preserve"> </w:t>
      </w:r>
    </w:p>
    <w:p w:rsidR="00F261F1" w:rsidRPr="00F261F1" w:rsidRDefault="00F261F1" w:rsidP="00374755">
      <w:pPr>
        <w:pStyle w:val="ListParagraph"/>
        <w:rPr>
          <w:i/>
        </w:rPr>
      </w:pPr>
    </w:p>
    <w:p w:rsidR="00973980" w:rsidRPr="00374755" w:rsidRDefault="00973980" w:rsidP="00374755">
      <w:pPr>
        <w:pStyle w:val="ListParagraph"/>
        <w:numPr>
          <w:ilvl w:val="0"/>
          <w:numId w:val="2"/>
        </w:numPr>
        <w:rPr>
          <w:i/>
        </w:rPr>
      </w:pPr>
      <w:r>
        <w:t xml:space="preserve">After the motion passes, the Chair and Secretary of the county board should sign and date the </w:t>
      </w:r>
      <w:r w:rsidR="00D67B2E">
        <w:t>“</w:t>
      </w:r>
      <w:r w:rsidR="00D67B2E" w:rsidRPr="00D67B2E">
        <w:rPr>
          <w:b/>
        </w:rPr>
        <w:t>Resolution</w:t>
      </w:r>
      <w:r w:rsidR="00D67B2E">
        <w:t xml:space="preserve">”.  </w:t>
      </w:r>
      <w:r>
        <w:t>Send a copy of the amended bylaws with the completed</w:t>
      </w:r>
      <w:r w:rsidR="00D67B2E">
        <w:t xml:space="preserve"> Resolution and C</w:t>
      </w:r>
      <w:r>
        <w:t xml:space="preserve">ertification page to </w:t>
      </w:r>
      <w:r w:rsidR="00F261F1">
        <w:t>the State Office of First Steps.  Keep the original bylaws in your corporate files.</w:t>
      </w:r>
    </w:p>
    <w:p w:rsidR="00374755" w:rsidRPr="00374755" w:rsidRDefault="00374755" w:rsidP="00374755">
      <w:pPr>
        <w:pStyle w:val="ListParagraph"/>
        <w:rPr>
          <w:i/>
        </w:rPr>
      </w:pPr>
    </w:p>
    <w:p w:rsidR="00F261F1" w:rsidRDefault="00F261F1" w:rsidP="00F261F1">
      <w:pPr>
        <w:pStyle w:val="ListParagraph"/>
        <w:rPr>
          <w:i/>
        </w:rPr>
      </w:pPr>
      <w:bookmarkStart w:id="0" w:name="_GoBack"/>
      <w:bookmarkEnd w:id="0"/>
    </w:p>
    <w:sectPr w:rsidR="00F2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2B33"/>
    <w:multiLevelType w:val="hybridMultilevel"/>
    <w:tmpl w:val="4A249548"/>
    <w:lvl w:ilvl="0" w:tplc="F9667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43758"/>
    <w:multiLevelType w:val="hybridMultilevel"/>
    <w:tmpl w:val="4E3E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4A"/>
    <w:rsid w:val="003158B6"/>
    <w:rsid w:val="00374755"/>
    <w:rsid w:val="003E5DF0"/>
    <w:rsid w:val="0041374A"/>
    <w:rsid w:val="00973980"/>
    <w:rsid w:val="00B90910"/>
    <w:rsid w:val="00C22531"/>
    <w:rsid w:val="00CD342D"/>
    <w:rsid w:val="00D67B2E"/>
    <w:rsid w:val="00F02E03"/>
    <w:rsid w:val="00F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90CB3-CAE5-4A61-A08A-E36D998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Debbie</dc:creator>
  <cp:lastModifiedBy>Thomas, Sharon</cp:lastModifiedBy>
  <cp:revision>4</cp:revision>
  <dcterms:created xsi:type="dcterms:W3CDTF">2016-09-05T12:56:00Z</dcterms:created>
  <dcterms:modified xsi:type="dcterms:W3CDTF">2017-04-14T18:36:00Z</dcterms:modified>
</cp:coreProperties>
</file>